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jc w:val="center"/>
        <w:rPr>
          <w:rFonts w:ascii="方正小标宋简体" w:hAnsi="方正小标宋简体" w:eastAsia="方正小标宋简体" w:cs="方正小标宋简体"/>
          <w:spacing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朝阳区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u w:val="single"/>
        </w:rPr>
        <w:t xml:space="preserve">  双井 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街道办事处（乡镇）</w:t>
      </w:r>
    </w:p>
    <w:p>
      <w:pPr>
        <w:spacing w:line="0" w:lineRule="atLeast"/>
        <w:jc w:val="center"/>
        <w:rPr>
          <w:rFonts w:ascii="方正小标宋简体" w:hAnsi="方正小标宋简体" w:eastAsia="方正小标宋简体" w:cs="方正小标宋简体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分级执法信息调整公示表</w:t>
      </w:r>
    </w:p>
    <w:p>
      <w:pPr>
        <w:rPr>
          <w:rFonts w:hint="eastAsia"/>
        </w:rPr>
      </w:pPr>
    </w:p>
    <w:tbl>
      <w:tblPr>
        <w:tblStyle w:val="6"/>
        <w:tblW w:w="10632" w:type="dxa"/>
        <w:tblInd w:w="-1026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3545"/>
        <w:gridCol w:w="1559"/>
        <w:gridCol w:w="1559"/>
        <w:gridCol w:w="2268"/>
        <w:gridCol w:w="85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序号</w:t>
            </w:r>
          </w:p>
        </w:tc>
        <w:tc>
          <w:tcPr>
            <w:tcW w:w="3545" w:type="dxa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责任主体名称</w:t>
            </w:r>
          </w:p>
        </w:tc>
        <w:tc>
          <w:tcPr>
            <w:tcW w:w="1559" w:type="dxa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调整前级别</w:t>
            </w:r>
          </w:p>
        </w:tc>
        <w:tc>
          <w:tcPr>
            <w:tcW w:w="1559" w:type="dxa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调整后级别</w:t>
            </w:r>
          </w:p>
        </w:tc>
        <w:tc>
          <w:tcPr>
            <w:tcW w:w="2268" w:type="dxa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调整时间</w:t>
            </w:r>
          </w:p>
        </w:tc>
        <w:tc>
          <w:tcPr>
            <w:tcW w:w="851" w:type="dxa"/>
          </w:tcPr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1</w:t>
            </w:r>
          </w:p>
        </w:tc>
        <w:tc>
          <w:tcPr>
            <w:tcW w:w="3545" w:type="dxa"/>
          </w:tcPr>
          <w:p>
            <w:pPr>
              <w:jc w:val="center"/>
              <w:rPr>
                <w:sz w:val="28"/>
              </w:rPr>
            </w:pPr>
            <w:r>
              <w:rPr>
                <w:sz w:val="28"/>
              </w:rPr>
              <w:t>北京客家印象餐饮有限公司</w:t>
            </w:r>
          </w:p>
        </w:tc>
        <w:tc>
          <w:tcPr>
            <w:tcW w:w="1559" w:type="dxa"/>
          </w:tcPr>
          <w:p>
            <w:pPr>
              <w:tabs>
                <w:tab w:val="left" w:pos="636"/>
              </w:tabs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B</w:t>
            </w:r>
          </w:p>
        </w:tc>
        <w:tc>
          <w:tcPr>
            <w:tcW w:w="1559" w:type="dxa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C</w:t>
            </w:r>
          </w:p>
        </w:tc>
        <w:tc>
          <w:tcPr>
            <w:tcW w:w="2268" w:type="dxa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2024年3月6日</w:t>
            </w:r>
          </w:p>
        </w:tc>
        <w:tc>
          <w:tcPr>
            <w:tcW w:w="851" w:type="dxa"/>
          </w:tcPr>
          <w:p>
            <w:pPr>
              <w:jc w:val="center"/>
              <w:rPr>
                <w:sz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CAB"/>
    <w:rsid w:val="000E2688"/>
    <w:rsid w:val="00C42CAB"/>
    <w:rsid w:val="00E54216"/>
    <w:rsid w:val="050B2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tLeast"/>
      <w:jc w:val="both"/>
    </w:pPr>
    <w:rPr>
      <w:rFonts w:ascii="Times New Roman" w:hAnsi="Times New Roman" w:eastAsia="仿宋_GB2312" w:cs="Times New Roman"/>
      <w:spacing w:val="-6"/>
      <w:kern w:val="2"/>
      <w:sz w:val="32"/>
      <w:szCs w:val="20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</Words>
  <Characters>80</Characters>
  <Lines>1</Lines>
  <Paragraphs>1</Paragraphs>
  <TotalTime>0</TotalTime>
  <ScaleCrop>false</ScaleCrop>
  <LinksUpToDate>false</LinksUpToDate>
  <CharactersWithSpaces>93</CharactersWithSpaces>
  <Application>WPS Office_10.8.0.6308_F1E327BC-269C-435d-A152-05C5408002CA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2024-03-15T02:30:00Z</dcterms:created>
  <dc:creator>Windows 用户</dc:creator>
  <cp:lastModifiedBy>Administrator</cp:lastModifiedBy>
  <dcterms:modified xsi:type="dcterms:W3CDTF">2024-03-18T01:46:05Z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2052-10.8.0.6308</vt:lpwstr>
  </property>
</Properties>
</file>